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99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658"/>
        <w:gridCol w:w="658"/>
        <w:gridCol w:w="1100"/>
        <w:gridCol w:w="1100"/>
        <w:gridCol w:w="1542"/>
        <w:gridCol w:w="1542"/>
        <w:gridCol w:w="1100"/>
        <w:gridCol w:w="1542"/>
        <w:gridCol w:w="1321"/>
        <w:gridCol w:w="1100"/>
      </w:tblGrid>
      <w:tr>
        <w:trPr>
          <w:trHeight w:val="574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Hans"/>
              </w:rPr>
              <w:t>上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半年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南京中医药大学本专科生发表学术论文版面费报销汇总表</w:t>
            </w:r>
          </w:p>
        </w:tc>
      </w:tr>
      <w:tr>
        <w:trPr>
          <w:trHeight w:val="87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38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院系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发表刊物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论文发表年月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论文发表期数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论文页码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论文发票金额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可报销金额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银行卡号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07F30B3"/>
    <w:rsid w:val="00137A2E"/>
    <w:rsid w:val="00384681"/>
    <w:rsid w:val="0078619C"/>
    <w:rsid w:val="007F30B3"/>
    <w:rsid w:val="00D070C1"/>
    <w:rsid w:val="00FD5BEB"/>
    <w:rsid w:val="27B07152"/>
    <w:rsid w:val="2F741977"/>
    <w:rsid w:val="5BDB5B42"/>
    <w:rsid w:val="FB7F7E7B"/>
    <w:rsid w:val="FF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2</Lines>
  <Paragraphs>1</Paragraphs>
  <TotalTime>2</TotalTime>
  <ScaleCrop>false</ScaleCrop>
  <LinksUpToDate>false</LinksUpToDate>
  <CharactersWithSpaces>178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2018-05-29T18:35:00Z</dcterms:created>
  <dc:creator>随风飞羊</dc:creator>
  <cp:lastModifiedBy>菜菜</cp:lastModifiedBy>
  <dcterms:modified xsi:type="dcterms:W3CDTF">2023-05-29T11:19:30Z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E761B170C872CED1C219746495D11566_43</vt:lpwstr>
  </property>
</Properties>
</file>