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宋体" w:eastAsia="方正小标宋简体"/>
          <w:color w:val="000000"/>
          <w:sz w:val="36"/>
          <w:szCs w:val="36"/>
        </w:rPr>
      </w:pPr>
      <w:r>
        <w:rPr>
          <w:rFonts w:hint="eastAsia" w:ascii="方正小标宋简体" w:hAnsi="宋体" w:eastAsia="方正小标宋简体"/>
          <w:color w:val="000000"/>
          <w:sz w:val="36"/>
          <w:szCs w:val="36"/>
        </w:rPr>
        <w:t>南京中医药大学唐仲英德育奖学金条例</w:t>
      </w:r>
    </w:p>
    <w:p>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第一章</w:t>
      </w:r>
      <w:r>
        <w:rPr>
          <w:rFonts w:ascii="仿宋" w:hAnsi="仿宋" w:eastAsia="仿宋"/>
          <w:b/>
          <w:color w:val="000000"/>
          <w:sz w:val="24"/>
          <w:szCs w:val="24"/>
        </w:rPr>
        <w:t xml:space="preserve">  </w:t>
      </w:r>
      <w:r>
        <w:rPr>
          <w:rFonts w:hint="eastAsia" w:ascii="仿宋" w:hAnsi="仿宋" w:eastAsia="仿宋"/>
          <w:b/>
          <w:color w:val="000000"/>
          <w:sz w:val="24"/>
          <w:szCs w:val="24"/>
        </w:rPr>
        <w:t>总</w:t>
      </w:r>
      <w:r>
        <w:rPr>
          <w:rFonts w:ascii="仿宋" w:hAnsi="仿宋" w:eastAsia="仿宋"/>
          <w:b/>
          <w:color w:val="000000"/>
          <w:sz w:val="24"/>
          <w:szCs w:val="24"/>
        </w:rPr>
        <w:t xml:space="preserve">  </w:t>
      </w:r>
      <w:r>
        <w:rPr>
          <w:rFonts w:hint="eastAsia" w:ascii="仿宋" w:hAnsi="仿宋" w:eastAsia="仿宋"/>
          <w:b/>
          <w:color w:val="000000"/>
          <w:sz w:val="24"/>
          <w:szCs w:val="24"/>
        </w:rPr>
        <w:t>则</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第一条</w:t>
      </w:r>
      <w:r>
        <w:rPr>
          <w:rFonts w:ascii="仿宋" w:hAnsi="仿宋" w:eastAsia="仿宋"/>
          <w:color w:val="000000"/>
          <w:sz w:val="24"/>
          <w:szCs w:val="24"/>
        </w:rPr>
        <w:t xml:space="preserve">  </w:t>
      </w:r>
      <w:r>
        <w:rPr>
          <w:rFonts w:hint="eastAsia" w:ascii="仿宋" w:hAnsi="仿宋" w:eastAsia="仿宋"/>
          <w:color w:val="000000"/>
          <w:sz w:val="24"/>
          <w:szCs w:val="24"/>
        </w:rPr>
        <w:t>为振兴中华民族教育事业，培养青年一代遵纪守法、诚实守信、奋发进取、勇于奉献、服务社会的精神，美籍华人唐仲英先生在我校设立“唐仲英德育奖学金”，奖励有爱心、有诚信、有志向、有知识的品学兼优（以品为重）、贫困有志的学生完成学业，旨在为了让获奖学生减少因解决学费及生活费困难而参与兼职等的时间，鼓励大学生更好地热心社会公益活动，关心帮助他人，学有所成，服务社会。根据唐仲英先生的意愿和《唐仲英基金会德育奖学金章程》的宗旨，制定本条例。</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第二条</w:t>
      </w:r>
      <w:r>
        <w:rPr>
          <w:rFonts w:ascii="仿宋" w:hAnsi="仿宋" w:eastAsia="仿宋"/>
          <w:color w:val="000000"/>
          <w:sz w:val="24"/>
          <w:szCs w:val="24"/>
        </w:rPr>
        <w:t xml:space="preserve">  </w:t>
      </w:r>
      <w:r>
        <w:rPr>
          <w:rFonts w:hint="eastAsia" w:ascii="仿宋" w:hAnsi="仿宋" w:eastAsia="仿宋"/>
          <w:color w:val="000000"/>
          <w:sz w:val="24"/>
          <w:szCs w:val="24"/>
        </w:rPr>
        <w:t>本条例适用于南京中医药大学在国家普通高等学校招生工作中正式录取并注册的本科学生。</w:t>
      </w:r>
    </w:p>
    <w:p>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第二章</w:t>
      </w:r>
      <w:r>
        <w:rPr>
          <w:rFonts w:ascii="仿宋" w:hAnsi="仿宋" w:eastAsia="仿宋"/>
          <w:b/>
          <w:color w:val="000000"/>
          <w:sz w:val="24"/>
          <w:szCs w:val="24"/>
        </w:rPr>
        <w:t xml:space="preserve">  </w:t>
      </w:r>
      <w:r>
        <w:rPr>
          <w:rFonts w:hint="eastAsia" w:ascii="仿宋" w:hAnsi="仿宋" w:eastAsia="仿宋"/>
          <w:b/>
          <w:color w:val="000000"/>
          <w:sz w:val="24"/>
          <w:szCs w:val="24"/>
        </w:rPr>
        <w:t>组织领导</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第三条</w:t>
      </w:r>
      <w:r>
        <w:rPr>
          <w:rFonts w:hint="eastAsia" w:ascii="仿宋" w:hAnsi="仿宋" w:eastAsia="仿宋"/>
          <w:b/>
          <w:color w:val="000000"/>
          <w:sz w:val="24"/>
          <w:szCs w:val="24"/>
          <w:lang w:val="en-US" w:eastAsia="zh-CN"/>
        </w:rPr>
        <w:t xml:space="preserve">  </w:t>
      </w:r>
      <w:r>
        <w:rPr>
          <w:rFonts w:hint="eastAsia" w:ascii="仿宋" w:hAnsi="仿宋" w:eastAsia="仿宋"/>
          <w:color w:val="000000"/>
          <w:sz w:val="24"/>
          <w:szCs w:val="24"/>
          <w:lang w:val="en-US" w:eastAsia="zh-CN"/>
        </w:rPr>
        <w:t>校奖贷基金管理委员会负责唐仲英德育奖学金的评审和发放，委员会办公室设在学生工作处。校教育发展基金会负责与美国唐仲英基金会中国办事处的联系及日常工作</w:t>
      </w:r>
      <w:r>
        <w:rPr>
          <w:rFonts w:hint="eastAsia" w:ascii="仿宋" w:hAnsi="仿宋" w:eastAsia="仿宋"/>
          <w:color w:val="000000"/>
          <w:sz w:val="24"/>
          <w:szCs w:val="24"/>
        </w:rPr>
        <w:t>。</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第四条</w:t>
      </w:r>
      <w:r>
        <w:rPr>
          <w:rFonts w:ascii="仿宋" w:hAnsi="仿宋" w:eastAsia="仿宋"/>
          <w:color w:val="000000"/>
          <w:sz w:val="24"/>
          <w:szCs w:val="24"/>
        </w:rPr>
        <w:t xml:space="preserve">  </w:t>
      </w:r>
      <w:r>
        <w:rPr>
          <w:rFonts w:hint="eastAsia" w:ascii="仿宋" w:hAnsi="仿宋" w:eastAsia="仿宋"/>
          <w:color w:val="000000"/>
          <w:sz w:val="24"/>
          <w:szCs w:val="24"/>
        </w:rPr>
        <w:t>为加强对唐仲英德育奖学金获得者的日常教育管理和活动指导，由唐仲英德育奖学金获得者组成“南京中医药大学爱心社”，在学校的指导下，充分发挥学生的组织和管理才能，利用业余时间、节假日，特别是寒暑假，有组织、有计划地深入社区、贫困地区等，开展有意义的公益活动。从我做起，从小事做起，为群众排忧解难，用自己所学的知识为贫困地区脱贫解困尽微薄之力。</w:t>
      </w:r>
    </w:p>
    <w:p>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第三章</w:t>
      </w:r>
      <w:r>
        <w:rPr>
          <w:rFonts w:ascii="仿宋" w:hAnsi="仿宋" w:eastAsia="仿宋"/>
          <w:b/>
          <w:color w:val="000000"/>
          <w:sz w:val="24"/>
          <w:szCs w:val="24"/>
        </w:rPr>
        <w:t xml:space="preserve">  </w:t>
      </w:r>
      <w:r>
        <w:rPr>
          <w:rFonts w:hint="eastAsia" w:ascii="仿宋" w:hAnsi="仿宋" w:eastAsia="仿宋"/>
          <w:b/>
          <w:color w:val="000000"/>
          <w:sz w:val="24"/>
          <w:szCs w:val="24"/>
        </w:rPr>
        <w:t>奖励范围</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第五条</w:t>
      </w:r>
      <w:r>
        <w:rPr>
          <w:rFonts w:ascii="仿宋" w:hAnsi="仿宋" w:eastAsia="仿宋"/>
          <w:color w:val="000000"/>
          <w:sz w:val="24"/>
          <w:szCs w:val="24"/>
        </w:rPr>
        <w:t xml:space="preserve">  </w:t>
      </w:r>
      <w:r>
        <w:rPr>
          <w:rFonts w:hint="eastAsia" w:ascii="仿宋" w:hAnsi="仿宋" w:eastAsia="仿宋"/>
          <w:color w:val="000000"/>
          <w:sz w:val="24"/>
          <w:szCs w:val="24"/>
        </w:rPr>
        <w:t>凡具备我校正式学籍的全日制本科生（不含民办、委培、定向、自费、港澳台的学生），品学特别优秀者，或者品学兼优但家庭经济困难、无力支付学习期间学杂费及生活费者。以上学生均应热心社会公益事业，积极参加社会公益活动，才有资格申请。</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第六条</w:t>
      </w:r>
      <w:r>
        <w:rPr>
          <w:rFonts w:ascii="仿宋" w:hAnsi="仿宋" w:eastAsia="仿宋"/>
          <w:color w:val="000000"/>
          <w:sz w:val="24"/>
          <w:szCs w:val="24"/>
        </w:rPr>
        <w:t xml:space="preserve">  </w:t>
      </w:r>
      <w:r>
        <w:rPr>
          <w:rFonts w:hint="eastAsia" w:ascii="仿宋" w:hAnsi="仿宋" w:eastAsia="仿宋"/>
          <w:color w:val="000000"/>
          <w:sz w:val="24"/>
          <w:szCs w:val="24"/>
        </w:rPr>
        <w:t>奖学金名额及金额：根据美国唐仲英基金会规定，每年级评选产生唐仲英德育奖学金获得学生</w:t>
      </w:r>
      <w:r>
        <w:rPr>
          <w:rFonts w:ascii="仿宋" w:hAnsi="仿宋" w:eastAsia="仿宋"/>
          <w:color w:val="000000"/>
          <w:sz w:val="24"/>
          <w:szCs w:val="24"/>
        </w:rPr>
        <w:t>30</w:t>
      </w:r>
      <w:r>
        <w:rPr>
          <w:rFonts w:hint="eastAsia" w:ascii="仿宋" w:hAnsi="仿宋" w:eastAsia="仿宋"/>
          <w:color w:val="000000"/>
          <w:sz w:val="24"/>
          <w:szCs w:val="24"/>
        </w:rPr>
        <w:t>名，每年新增名额在当年度新入校的学生中评选。各学院评选指标由校学生工作处根据同年级本科学生人数按比例统一划拨。唐仲英德育奖学金的标准为每生每学年</w:t>
      </w:r>
      <w:r>
        <w:rPr>
          <w:rFonts w:ascii="仿宋" w:hAnsi="仿宋" w:eastAsia="仿宋"/>
          <w:color w:val="000000"/>
          <w:sz w:val="24"/>
          <w:szCs w:val="24"/>
        </w:rPr>
        <w:t>4000</w:t>
      </w:r>
      <w:r>
        <w:rPr>
          <w:rFonts w:hint="eastAsia" w:ascii="仿宋" w:hAnsi="仿宋" w:eastAsia="仿宋"/>
          <w:color w:val="000000"/>
          <w:sz w:val="24"/>
          <w:szCs w:val="24"/>
        </w:rPr>
        <w:t>元。</w:t>
      </w:r>
    </w:p>
    <w:p>
      <w:pPr>
        <w:spacing w:before="312" w:beforeLines="100" w:after="312" w:afterLines="100"/>
        <w:jc w:val="center"/>
        <w:rPr>
          <w:rFonts w:ascii="仿宋" w:hAnsi="仿宋" w:eastAsia="仿宋"/>
          <w:b/>
          <w:color w:val="000000"/>
          <w:sz w:val="24"/>
          <w:szCs w:val="24"/>
        </w:rPr>
      </w:pPr>
      <w:r>
        <w:rPr>
          <w:rFonts w:hint="eastAsia" w:ascii="仿宋" w:hAnsi="仿宋" w:eastAsia="仿宋"/>
          <w:b/>
          <w:color w:val="000000"/>
          <w:sz w:val="24"/>
          <w:szCs w:val="24"/>
        </w:rPr>
        <w:t>第四章</w:t>
      </w:r>
      <w:r>
        <w:rPr>
          <w:rFonts w:ascii="仿宋" w:hAnsi="仿宋" w:eastAsia="仿宋"/>
          <w:b/>
          <w:color w:val="000000"/>
          <w:sz w:val="24"/>
          <w:szCs w:val="24"/>
        </w:rPr>
        <w:t xml:space="preserve">  </w:t>
      </w:r>
      <w:r>
        <w:rPr>
          <w:rFonts w:hint="eastAsia" w:ascii="仿宋" w:hAnsi="仿宋" w:eastAsia="仿宋"/>
          <w:b/>
          <w:color w:val="000000"/>
          <w:sz w:val="24"/>
          <w:szCs w:val="24"/>
        </w:rPr>
        <w:t>评选办法</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第七条</w:t>
      </w:r>
      <w:r>
        <w:rPr>
          <w:rFonts w:ascii="仿宋" w:hAnsi="仿宋" w:eastAsia="仿宋"/>
          <w:color w:val="000000"/>
          <w:sz w:val="24"/>
          <w:szCs w:val="24"/>
        </w:rPr>
        <w:t xml:space="preserve">  </w:t>
      </w:r>
      <w:r>
        <w:rPr>
          <w:rFonts w:hint="eastAsia" w:ascii="仿宋" w:hAnsi="仿宋" w:eastAsia="仿宋"/>
          <w:color w:val="000000"/>
          <w:sz w:val="24"/>
          <w:szCs w:val="24"/>
        </w:rPr>
        <w:t>唐仲英德育奖学金的评选原则：</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坚持公平、公正、公开、上下结合的方式做好推荐和评选工作；</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评选中严格掌握条件，严格执行评选程序；</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评选中要全面衡量，特别注重学生的品德和参加社会公益活动的情况，兼顾成绩，以促进学生能够心系祖国、服务社会。</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第八条</w:t>
      </w:r>
      <w:r>
        <w:rPr>
          <w:rFonts w:ascii="仿宋" w:hAnsi="仿宋" w:eastAsia="仿宋"/>
          <w:color w:val="000000"/>
          <w:sz w:val="24"/>
          <w:szCs w:val="24"/>
        </w:rPr>
        <w:t xml:space="preserve">  </w:t>
      </w:r>
      <w:r>
        <w:rPr>
          <w:rFonts w:hint="eastAsia" w:ascii="仿宋" w:hAnsi="仿宋" w:eastAsia="仿宋"/>
          <w:color w:val="000000"/>
          <w:sz w:val="24"/>
          <w:szCs w:val="24"/>
        </w:rPr>
        <w:t>唐仲英德育奖学金的评选条件：</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热爱国家，遵纪守法，诚实守信。</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乐于助人，勇于奉献，努力承担社会工作，积极参加公益活动。</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为人正直，作风严谨，热爱劳动，勤俭节约，身心健康。</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rPr>
        <w:t>学习刻苦，成绩优良。</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以上条件均符合后，家庭经济困难者优先考虑。</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第九条</w:t>
      </w:r>
      <w:r>
        <w:rPr>
          <w:rFonts w:ascii="仿宋" w:hAnsi="仿宋" w:eastAsia="仿宋"/>
          <w:color w:val="000000"/>
          <w:sz w:val="24"/>
          <w:szCs w:val="24"/>
        </w:rPr>
        <w:t xml:space="preserve">  </w:t>
      </w:r>
      <w:r>
        <w:rPr>
          <w:rFonts w:hint="eastAsia" w:ascii="仿宋" w:hAnsi="仿宋" w:eastAsia="仿宋"/>
          <w:color w:val="000000"/>
          <w:sz w:val="24"/>
          <w:szCs w:val="24"/>
        </w:rPr>
        <w:t>学生获得唐仲英德育奖学金后原则上以后每年均可获得，直至毕业。经复审不合格者，学校向唐仲英基金会说明原因，经核准后作出适当调整。</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第十条</w:t>
      </w:r>
      <w:r>
        <w:rPr>
          <w:rFonts w:ascii="仿宋" w:hAnsi="仿宋" w:eastAsia="仿宋"/>
          <w:color w:val="000000"/>
          <w:sz w:val="24"/>
          <w:szCs w:val="24"/>
        </w:rPr>
        <w:t xml:space="preserve">  </w:t>
      </w:r>
      <w:r>
        <w:rPr>
          <w:rFonts w:hint="eastAsia" w:ascii="仿宋" w:hAnsi="仿宋" w:eastAsia="仿宋"/>
          <w:color w:val="000000"/>
          <w:sz w:val="24"/>
          <w:szCs w:val="24"/>
        </w:rPr>
        <w:t>唐仲英德育奖学金评选时间及程序：</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一、新入校学生评选时间及程序</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（一）评选时间：新入校学生的唐仲英德育奖学金评选时间定于每学年第二学期初，即每年</w:t>
      </w:r>
      <w:r>
        <w:rPr>
          <w:rFonts w:ascii="仿宋" w:hAnsi="仿宋" w:eastAsia="仿宋"/>
          <w:color w:val="000000"/>
          <w:sz w:val="24"/>
          <w:szCs w:val="24"/>
        </w:rPr>
        <w:t>3</w:t>
      </w:r>
      <w:r>
        <w:rPr>
          <w:rFonts w:hint="eastAsia" w:ascii="仿宋" w:hAnsi="仿宋" w:eastAsia="仿宋"/>
          <w:color w:val="000000"/>
          <w:sz w:val="24"/>
          <w:szCs w:val="24"/>
        </w:rPr>
        <w:t>月份</w:t>
      </w:r>
      <w:r>
        <w:rPr>
          <w:rFonts w:ascii="仿宋" w:hAnsi="仿宋" w:eastAsia="仿宋"/>
          <w:color w:val="000000"/>
          <w:sz w:val="24"/>
          <w:szCs w:val="24"/>
        </w:rPr>
        <w:t xml:space="preserve"> </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（二）评选程序：</w:t>
      </w:r>
      <w:r>
        <w:rPr>
          <w:rFonts w:ascii="仿宋" w:hAnsi="仿宋" w:eastAsia="仿宋"/>
          <w:color w:val="000000"/>
          <w:sz w:val="24"/>
          <w:szCs w:val="24"/>
        </w:rPr>
        <w:t xml:space="preserve"> </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新生入学后第一学期，爱心社团在全校宣传唐仲英基金会及宗旨、唐仲英德育奖学金、唐仲英爱心社等；招募新生志愿者参与爱心社团的各项爱心活动。</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第二学期初，各学院、爱心社团分别推荐获奖候选人。爱心社团可以根据志愿者参与爱心活动的情况，推荐不超过</w:t>
      </w:r>
      <w:r>
        <w:rPr>
          <w:rFonts w:ascii="仿宋" w:hAnsi="仿宋" w:eastAsia="仿宋"/>
          <w:color w:val="000000"/>
          <w:sz w:val="24"/>
          <w:szCs w:val="24"/>
        </w:rPr>
        <w:t>10</w:t>
      </w:r>
      <w:r>
        <w:rPr>
          <w:rFonts w:hint="eastAsia" w:ascii="仿宋" w:hAnsi="仿宋" w:eastAsia="仿宋"/>
          <w:color w:val="000000"/>
          <w:sz w:val="24"/>
          <w:szCs w:val="24"/>
        </w:rPr>
        <w:t>名优秀志愿者作为获奖候选人，并书面阐明推荐理由。各学院依照评奖标准，按</w:t>
      </w:r>
      <w:r>
        <w:rPr>
          <w:rFonts w:ascii="仿宋" w:hAnsi="仿宋" w:eastAsia="仿宋"/>
          <w:color w:val="000000"/>
          <w:sz w:val="24"/>
          <w:szCs w:val="24"/>
        </w:rPr>
        <w:t>1:1.5</w:t>
      </w:r>
      <w:r>
        <w:rPr>
          <w:rFonts w:hint="eastAsia" w:ascii="仿宋" w:hAnsi="仿宋" w:eastAsia="仿宋"/>
          <w:color w:val="000000"/>
          <w:sz w:val="24"/>
          <w:szCs w:val="24"/>
        </w:rPr>
        <w:t>左右的比例推荐候选人。</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候选人填写《唐仲英德育奖学金申请表》，并重点阐述“我为何申请唐仲英德育奖学金”（</w:t>
      </w:r>
      <w:r>
        <w:rPr>
          <w:rFonts w:ascii="仿宋" w:hAnsi="仿宋" w:eastAsia="仿宋"/>
          <w:color w:val="000000"/>
          <w:sz w:val="24"/>
          <w:szCs w:val="24"/>
        </w:rPr>
        <w:t>500</w:t>
      </w:r>
      <w:r>
        <w:rPr>
          <w:rFonts w:hint="eastAsia" w:ascii="仿宋" w:hAnsi="仿宋" w:eastAsia="仿宋"/>
          <w:color w:val="000000"/>
          <w:sz w:val="24"/>
          <w:szCs w:val="24"/>
        </w:rPr>
        <w:t>字以上）</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rPr>
        <w:t>通过面试确定获奖学生。面试工作由校学生处负责，基金会指导老师、爱心社骨干参与。面试要公平公正，努力提高面试试题的科学性、针对性，确保面试质量。</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5. </w:t>
      </w:r>
      <w:r>
        <w:rPr>
          <w:rFonts w:hint="eastAsia" w:ascii="仿宋" w:hAnsi="仿宋" w:eastAsia="仿宋"/>
          <w:color w:val="000000"/>
          <w:sz w:val="24"/>
          <w:szCs w:val="24"/>
          <w:lang w:val="en-US" w:eastAsia="zh-CN"/>
        </w:rPr>
        <w:t>面试结果应面向全校公示。一周内无异议者，将初评结果及申报材料报校奖贷基金管理委员审批。</w:t>
      </w:r>
      <w:r>
        <w:rPr>
          <w:rFonts w:ascii="仿宋" w:hAnsi="仿宋" w:eastAsia="仿宋"/>
          <w:color w:val="000000"/>
          <w:sz w:val="24"/>
          <w:szCs w:val="24"/>
        </w:rPr>
        <w:t xml:space="preserve"> </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6. </w:t>
      </w:r>
      <w:r>
        <w:rPr>
          <w:rFonts w:hint="eastAsia" w:ascii="仿宋" w:hAnsi="仿宋" w:eastAsia="仿宋"/>
          <w:color w:val="000000"/>
          <w:sz w:val="24"/>
          <w:szCs w:val="24"/>
        </w:rPr>
        <w:t>评审结果及有关材料报唐仲英基金会（美国）江苏办事处审核，并填写获奖同学《汇总表》。</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二、已获唐仲英德育奖学金学生的审核时间及程序</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（一）审核时间：对已获唐仲英德育奖学金学生的审核时间定于每年</w:t>
      </w:r>
      <w:r>
        <w:rPr>
          <w:rFonts w:ascii="仿宋" w:hAnsi="仿宋" w:eastAsia="仿宋"/>
          <w:color w:val="000000"/>
          <w:sz w:val="24"/>
          <w:szCs w:val="24"/>
        </w:rPr>
        <w:t>10</w:t>
      </w:r>
      <w:r>
        <w:rPr>
          <w:rFonts w:hint="eastAsia" w:ascii="仿宋" w:hAnsi="仿宋" w:eastAsia="仿宋"/>
          <w:color w:val="000000"/>
          <w:sz w:val="24"/>
          <w:szCs w:val="24"/>
        </w:rPr>
        <w:t>月份。</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（二）审核程序：</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获唐仲英德育奖学金学生自评，填写《唐仲英德育奖学金审核表》，应重点阐述“我为何能够继续获得唐仲英德育奖学金”（</w:t>
      </w:r>
      <w:r>
        <w:rPr>
          <w:rFonts w:ascii="仿宋" w:hAnsi="仿宋" w:eastAsia="仿宋"/>
          <w:color w:val="000000"/>
          <w:sz w:val="24"/>
          <w:szCs w:val="24"/>
        </w:rPr>
        <w:t>500</w:t>
      </w:r>
      <w:r>
        <w:rPr>
          <w:rFonts w:hint="eastAsia" w:ascii="仿宋" w:hAnsi="仿宋" w:eastAsia="仿宋"/>
          <w:color w:val="000000"/>
          <w:sz w:val="24"/>
          <w:szCs w:val="24"/>
        </w:rPr>
        <w:t>字以上）。</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爱心社团采用积分制对获奖学生进行考核，具体办法由各校社团自行制订。获奖学生的积分情况于审核工作开始时在社团公布，并应在审核表中有所体现。爱心社团根据学生表现签署意见。</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班级评议，班长、班主任签署意见；学院审核。</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lang w:val="en-US" w:eastAsia="zh-CN"/>
        </w:rPr>
        <w:t>校奖贷基金管理委员会审核，符合获奖条件者继续给予奖励。</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5. </w:t>
      </w:r>
      <w:r>
        <w:rPr>
          <w:rFonts w:hint="eastAsia" w:ascii="仿宋" w:hAnsi="仿宋" w:eastAsia="仿宋"/>
          <w:color w:val="000000"/>
          <w:sz w:val="24"/>
          <w:szCs w:val="24"/>
        </w:rPr>
        <w:t>变更程序：</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为本细则第十一条第三款“不热心社会公益事业，不参加社会公益活动，或勉强参加不发挥积极作用者，不关心他人者”的原因导致审核不合格者应取消其获唐仲英德育奖学金的资格，缺额学生从爱心志愿者中推选，同年级志愿者优先考虑。新推荐同学由社团骨干通过投票选举产生，并经学院和学校审核。</w:t>
      </w:r>
    </w:p>
    <w:p>
      <w:pPr>
        <w:spacing w:line="410" w:lineRule="exact"/>
        <w:ind w:firstLine="480" w:firstLineChars="200"/>
        <w:rPr>
          <w:rFonts w:ascii="仿宋" w:hAnsi="仿宋" w:eastAsia="仿宋"/>
          <w:color w:val="000000"/>
          <w:sz w:val="24"/>
          <w:szCs w:val="24"/>
        </w:rPr>
      </w:pPr>
      <w:r>
        <w:rPr>
          <w:rFonts w:hint="eastAsia" w:ascii="仿宋" w:hAnsi="仿宋" w:eastAsia="仿宋"/>
          <w:color w:val="000000"/>
          <w:sz w:val="24"/>
          <w:szCs w:val="24"/>
        </w:rPr>
        <w:t>因为本细则第十一条第三款以外的原因导致的更换，缺额学生由学院从同年级中进行推荐，并经学校审核。</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第十一条</w:t>
      </w:r>
      <w:r>
        <w:rPr>
          <w:rFonts w:ascii="仿宋" w:hAnsi="仿宋" w:eastAsia="仿宋"/>
          <w:color w:val="000000"/>
          <w:sz w:val="24"/>
          <w:szCs w:val="24"/>
        </w:rPr>
        <w:t xml:space="preserve">  </w:t>
      </w:r>
      <w:r>
        <w:rPr>
          <w:rFonts w:hint="eastAsia" w:ascii="仿宋" w:hAnsi="仿宋" w:eastAsia="仿宋"/>
          <w:color w:val="000000"/>
          <w:sz w:val="24"/>
          <w:szCs w:val="24"/>
        </w:rPr>
        <w:t>有下列情况之一者，该生将被取消获奖学金资格：</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1. </w:t>
      </w:r>
      <w:r>
        <w:rPr>
          <w:rFonts w:hint="eastAsia" w:ascii="仿宋" w:hAnsi="仿宋" w:eastAsia="仿宋"/>
          <w:color w:val="000000"/>
          <w:sz w:val="24"/>
          <w:szCs w:val="24"/>
        </w:rPr>
        <w:t>违反国家法律法规、校规校纪，受到处分者。</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2. </w:t>
      </w:r>
      <w:r>
        <w:rPr>
          <w:rFonts w:hint="eastAsia" w:ascii="仿宋" w:hAnsi="仿宋" w:eastAsia="仿宋"/>
          <w:color w:val="000000"/>
          <w:sz w:val="24"/>
          <w:szCs w:val="24"/>
        </w:rPr>
        <w:t>待人不诚实，做事失信用，社会影响较差者。</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3. </w:t>
      </w:r>
      <w:r>
        <w:rPr>
          <w:rFonts w:hint="eastAsia" w:ascii="仿宋" w:hAnsi="仿宋" w:eastAsia="仿宋"/>
          <w:color w:val="000000"/>
          <w:sz w:val="24"/>
          <w:szCs w:val="24"/>
        </w:rPr>
        <w:t>不热心社会公益事业，不参加社会公益活动，或勉强参加不发挥积极作用者，不关心他人者。</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4. </w:t>
      </w:r>
      <w:r>
        <w:rPr>
          <w:rFonts w:hint="eastAsia" w:ascii="仿宋" w:hAnsi="仿宋" w:eastAsia="仿宋"/>
          <w:color w:val="000000"/>
          <w:sz w:val="24"/>
          <w:szCs w:val="24"/>
        </w:rPr>
        <w:t>学习态度不端正，不努力学习，成绩明显下降者（两门及以上不及格；一门不及格者需根据学生平日参与社会公益活动的表现来决定）。</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5. </w:t>
      </w:r>
      <w:r>
        <w:rPr>
          <w:rFonts w:hint="eastAsia" w:ascii="仿宋" w:hAnsi="仿宋" w:eastAsia="仿宋"/>
          <w:color w:val="000000"/>
          <w:sz w:val="24"/>
          <w:szCs w:val="24"/>
        </w:rPr>
        <w:t>瞒报家庭收入，弄虚作假者。</w:t>
      </w:r>
      <w:r>
        <w:rPr>
          <w:rFonts w:ascii="仿宋" w:hAnsi="仿宋" w:eastAsia="仿宋"/>
          <w:color w:val="000000"/>
          <w:sz w:val="24"/>
          <w:szCs w:val="24"/>
        </w:rPr>
        <w:t xml:space="preserve"> </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6. </w:t>
      </w:r>
      <w:r>
        <w:rPr>
          <w:rFonts w:hint="eastAsia" w:ascii="仿宋" w:hAnsi="仿宋" w:eastAsia="仿宋"/>
          <w:color w:val="000000"/>
          <w:sz w:val="24"/>
          <w:szCs w:val="24"/>
        </w:rPr>
        <w:t>将所得奖学金用于请客、娱乐等非正常消费者。</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7. </w:t>
      </w:r>
      <w:r>
        <w:rPr>
          <w:rFonts w:hint="eastAsia" w:ascii="仿宋" w:hAnsi="仿宋" w:eastAsia="仿宋"/>
          <w:color w:val="000000"/>
          <w:sz w:val="24"/>
          <w:szCs w:val="24"/>
        </w:rPr>
        <w:t>由于各种原因丧失学籍或转学者。</w:t>
      </w:r>
      <w:r>
        <w:rPr>
          <w:rFonts w:ascii="仿宋" w:hAnsi="仿宋" w:eastAsia="仿宋"/>
          <w:color w:val="000000"/>
          <w:sz w:val="24"/>
          <w:szCs w:val="24"/>
        </w:rPr>
        <w:t xml:space="preserve"> </w:t>
      </w:r>
    </w:p>
    <w:p>
      <w:pPr>
        <w:spacing w:line="410" w:lineRule="exact"/>
        <w:ind w:firstLine="480" w:firstLineChars="200"/>
        <w:rPr>
          <w:rFonts w:ascii="仿宋" w:hAnsi="仿宋" w:eastAsia="仿宋"/>
          <w:color w:val="000000"/>
          <w:sz w:val="24"/>
          <w:szCs w:val="24"/>
        </w:rPr>
      </w:pPr>
      <w:r>
        <w:rPr>
          <w:rFonts w:ascii="仿宋" w:hAnsi="仿宋" w:eastAsia="仿宋"/>
          <w:color w:val="000000"/>
          <w:sz w:val="24"/>
          <w:szCs w:val="24"/>
        </w:rPr>
        <w:t xml:space="preserve">8. </w:t>
      </w:r>
      <w:r>
        <w:rPr>
          <w:rFonts w:hint="eastAsia" w:ascii="仿宋" w:hAnsi="仿宋" w:eastAsia="仿宋"/>
          <w:color w:val="000000"/>
          <w:sz w:val="24"/>
          <w:szCs w:val="24"/>
        </w:rPr>
        <w:t>有吸烟、喝酒、赌博等不良嗜好者。</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第十二条</w:t>
      </w:r>
      <w:r>
        <w:rPr>
          <w:rFonts w:ascii="仿宋" w:hAnsi="仿宋" w:eastAsia="仿宋"/>
          <w:color w:val="000000"/>
          <w:sz w:val="24"/>
          <w:szCs w:val="24"/>
        </w:rPr>
        <w:t xml:space="preserve">  </w:t>
      </w:r>
      <w:r>
        <w:rPr>
          <w:rFonts w:hint="eastAsia" w:ascii="仿宋" w:hAnsi="仿宋" w:eastAsia="仿宋"/>
          <w:color w:val="000000"/>
          <w:sz w:val="24"/>
          <w:szCs w:val="24"/>
        </w:rPr>
        <w:t>未经</w:t>
      </w:r>
      <w:r>
        <w:rPr>
          <w:rFonts w:hint="eastAsia" w:ascii="仿宋" w:hAnsi="仿宋" w:eastAsia="仿宋"/>
          <w:color w:val="000000"/>
          <w:sz w:val="24"/>
          <w:szCs w:val="24"/>
          <w:lang w:val="en-US" w:eastAsia="zh-CN"/>
        </w:rPr>
        <w:t>校奖贷基金管理委员会</w:t>
      </w:r>
      <w:r>
        <w:rPr>
          <w:rFonts w:hint="eastAsia" w:ascii="仿宋" w:hAnsi="仿宋" w:eastAsia="仿宋"/>
          <w:color w:val="000000"/>
          <w:sz w:val="24"/>
          <w:szCs w:val="24"/>
        </w:rPr>
        <w:t>报唐仲英基金会同意，各学院不得更改获奖名额和奖金数额；不得少发、扣发；坚决杜绝以一人名义获奖、分发多人的现象，不得通过暗示、建议或劝告等方式，使学生非主动地分配奖学金。</w:t>
      </w:r>
    </w:p>
    <w:p>
      <w:pPr>
        <w:spacing w:before="312" w:beforeLines="100" w:after="312" w:afterLines="100"/>
        <w:jc w:val="center"/>
        <w:rPr>
          <w:rFonts w:hint="eastAsia" w:ascii="仿宋" w:hAnsi="仿宋" w:eastAsia="仿宋"/>
          <w:b/>
          <w:color w:val="000000"/>
          <w:sz w:val="24"/>
          <w:szCs w:val="24"/>
        </w:rPr>
      </w:pPr>
    </w:p>
    <w:p>
      <w:pPr>
        <w:spacing w:before="312" w:beforeLines="100" w:after="312" w:afterLines="100"/>
        <w:jc w:val="center"/>
        <w:rPr>
          <w:rFonts w:ascii="仿宋" w:hAnsi="仿宋" w:eastAsia="仿宋"/>
          <w:b/>
          <w:color w:val="000000"/>
          <w:sz w:val="24"/>
          <w:szCs w:val="24"/>
        </w:rPr>
      </w:pPr>
      <w:bookmarkStart w:id="0" w:name="_GoBack"/>
      <w:bookmarkEnd w:id="0"/>
      <w:r>
        <w:rPr>
          <w:rFonts w:hint="eastAsia" w:ascii="仿宋" w:hAnsi="仿宋" w:eastAsia="仿宋"/>
          <w:b/>
          <w:color w:val="000000"/>
          <w:sz w:val="24"/>
          <w:szCs w:val="24"/>
        </w:rPr>
        <w:t>第五章</w:t>
      </w:r>
      <w:r>
        <w:rPr>
          <w:rFonts w:ascii="仿宋" w:hAnsi="仿宋" w:eastAsia="仿宋"/>
          <w:b/>
          <w:color w:val="000000"/>
          <w:sz w:val="24"/>
          <w:szCs w:val="24"/>
        </w:rPr>
        <w:t xml:space="preserve">  </w:t>
      </w:r>
      <w:r>
        <w:rPr>
          <w:rFonts w:hint="eastAsia" w:ascii="仿宋" w:hAnsi="仿宋" w:eastAsia="仿宋"/>
          <w:b/>
          <w:color w:val="000000"/>
          <w:sz w:val="24"/>
          <w:szCs w:val="24"/>
        </w:rPr>
        <w:t>附</w:t>
      </w:r>
      <w:r>
        <w:rPr>
          <w:rFonts w:ascii="仿宋" w:hAnsi="仿宋" w:eastAsia="仿宋"/>
          <w:b/>
          <w:color w:val="000000"/>
          <w:sz w:val="24"/>
          <w:szCs w:val="24"/>
        </w:rPr>
        <w:t xml:space="preserve">  </w:t>
      </w:r>
      <w:r>
        <w:rPr>
          <w:rFonts w:hint="eastAsia" w:ascii="仿宋" w:hAnsi="仿宋" w:eastAsia="仿宋"/>
          <w:b/>
          <w:color w:val="000000"/>
          <w:sz w:val="24"/>
          <w:szCs w:val="24"/>
        </w:rPr>
        <w:t>则</w:t>
      </w:r>
    </w:p>
    <w:p>
      <w:pPr>
        <w:spacing w:line="410" w:lineRule="exact"/>
        <w:ind w:firstLine="482" w:firstLineChars="200"/>
        <w:rPr>
          <w:rFonts w:ascii="仿宋" w:hAnsi="仿宋" w:eastAsia="仿宋"/>
          <w:color w:val="000000"/>
          <w:sz w:val="24"/>
          <w:szCs w:val="24"/>
        </w:rPr>
      </w:pPr>
      <w:r>
        <w:rPr>
          <w:rFonts w:hint="eastAsia" w:ascii="仿宋" w:hAnsi="仿宋" w:eastAsia="仿宋"/>
          <w:b/>
          <w:color w:val="000000"/>
          <w:sz w:val="24"/>
          <w:szCs w:val="24"/>
        </w:rPr>
        <w:t>第十四条</w:t>
      </w:r>
      <w:r>
        <w:rPr>
          <w:rFonts w:ascii="仿宋" w:hAnsi="仿宋" w:eastAsia="仿宋"/>
          <w:color w:val="000000"/>
          <w:sz w:val="24"/>
          <w:szCs w:val="24"/>
        </w:rPr>
        <w:t xml:space="preserve">  </w:t>
      </w:r>
      <w:r>
        <w:rPr>
          <w:rFonts w:hint="eastAsia" w:ascii="仿宋" w:hAnsi="仿宋" w:eastAsia="仿宋"/>
          <w:color w:val="000000"/>
          <w:sz w:val="24"/>
          <w:szCs w:val="24"/>
          <w:lang w:val="en-US" w:eastAsia="zh-CN"/>
        </w:rPr>
        <w:t>本条例的解释权由美国唐仲英基金会和南京中医药大学奖贷基金管理委员会授权南京中医药大学学生工作处解释</w:t>
      </w:r>
      <w:r>
        <w:rPr>
          <w:rFonts w:hint="eastAsia" w:ascii="仿宋" w:hAnsi="仿宋" w:eastAsia="仿宋"/>
          <w:color w:val="000000"/>
          <w:sz w:val="24"/>
          <w:szCs w:val="24"/>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FFC"/>
    <w:rsid w:val="005F3AC8"/>
    <w:rsid w:val="00764F9C"/>
    <w:rsid w:val="00805FFC"/>
    <w:rsid w:val="00892A78"/>
    <w:rsid w:val="478B5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sz w:val="18"/>
      <w:szCs w:val="18"/>
    </w:rPr>
  </w:style>
  <w:style w:type="character" w:customStyle="1" w:styleId="7">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402</Words>
  <Characters>2292</Characters>
  <Lines>19</Lines>
  <Paragraphs>5</Paragraphs>
  <TotalTime>0</TotalTime>
  <ScaleCrop>false</ScaleCrop>
  <LinksUpToDate>false</LinksUpToDate>
  <CharactersWithSpaces>2689</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2019-03-01T05:57:00Z</dcterms:created>
  <dc:creator>AutoBVT</dc:creator>
  <cp:lastModifiedBy>莫家宝宝</cp:lastModifiedBy>
  <dcterms:modified xsi:type="dcterms:W3CDTF">2021-03-16T03:38:26Z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D8A6ECF0145F46A28183C6BD73F430DC</vt:lpwstr>
  </property>
</Properties>
</file>