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9CE" w:rsidRDefault="00315B68">
      <w:pPr>
        <w:adjustRightInd w:val="0"/>
        <w:snapToGrid w:val="0"/>
        <w:spacing w:line="300" w:lineRule="auto"/>
        <w:jc w:val="center"/>
        <w:rPr>
          <w:rFonts w:eastAsia="黑体"/>
          <w:color w:val="000000"/>
          <w:sz w:val="32"/>
          <w:szCs w:val="32"/>
        </w:rPr>
      </w:pPr>
      <w:r>
        <w:rPr>
          <w:rFonts w:eastAsia="方正小标宋简体"/>
          <w:color w:val="000000"/>
          <w:sz w:val="44"/>
          <w:szCs w:val="44"/>
        </w:rPr>
        <w:t>江苏省</w:t>
      </w:r>
      <w:r>
        <w:rPr>
          <w:rFonts w:eastAsia="方正小标宋简体"/>
          <w:color w:val="000000"/>
          <w:sz w:val="44"/>
          <w:szCs w:val="44"/>
        </w:rPr>
        <w:t>“</w:t>
      </w:r>
      <w:r>
        <w:rPr>
          <w:rFonts w:eastAsia="方正小标宋简体"/>
          <w:color w:val="000000"/>
          <w:sz w:val="44"/>
          <w:szCs w:val="44"/>
        </w:rPr>
        <w:t>筑梦书香</w:t>
      </w:r>
      <w:r>
        <w:rPr>
          <w:rFonts w:eastAsia="方正小标宋简体"/>
          <w:color w:val="000000"/>
          <w:sz w:val="44"/>
          <w:szCs w:val="44"/>
        </w:rPr>
        <w:t>”</w:t>
      </w:r>
      <w:r>
        <w:rPr>
          <w:rFonts w:eastAsia="方正小标宋简体"/>
          <w:color w:val="000000"/>
          <w:sz w:val="44"/>
          <w:szCs w:val="44"/>
        </w:rPr>
        <w:t>资助育人项目管理暂行办法</w:t>
      </w:r>
    </w:p>
    <w:p w:rsidR="004E59CE" w:rsidRDefault="004E59CE">
      <w:pPr>
        <w:adjustRightInd w:val="0"/>
        <w:snapToGrid w:val="0"/>
        <w:jc w:val="center"/>
        <w:rPr>
          <w:rFonts w:eastAsia="黑体"/>
          <w:color w:val="000000"/>
          <w:sz w:val="32"/>
          <w:szCs w:val="32"/>
        </w:rPr>
      </w:pPr>
    </w:p>
    <w:p w:rsidR="004E59CE" w:rsidRDefault="00315B68">
      <w:pPr>
        <w:adjustRightInd w:val="0"/>
        <w:snapToGrid w:val="0"/>
        <w:spacing w:line="560" w:lineRule="exact"/>
        <w:jc w:val="center"/>
        <w:rPr>
          <w:rFonts w:eastAsia="黑体"/>
          <w:color w:val="000000"/>
          <w:sz w:val="32"/>
          <w:szCs w:val="32"/>
        </w:rPr>
      </w:pPr>
      <w:r>
        <w:rPr>
          <w:rFonts w:eastAsia="黑体"/>
          <w:color w:val="000000"/>
          <w:sz w:val="32"/>
          <w:szCs w:val="32"/>
        </w:rPr>
        <w:t>第一章</w:t>
      </w:r>
      <w:r>
        <w:rPr>
          <w:rFonts w:eastAsia="黑体"/>
          <w:color w:val="000000"/>
          <w:sz w:val="32"/>
          <w:szCs w:val="32"/>
        </w:rPr>
        <w:t xml:space="preserve">  </w:t>
      </w:r>
      <w:r>
        <w:rPr>
          <w:rFonts w:eastAsia="黑体"/>
          <w:color w:val="000000"/>
          <w:sz w:val="32"/>
          <w:szCs w:val="32"/>
        </w:rPr>
        <w:t>总则</w:t>
      </w:r>
    </w:p>
    <w:p w:rsidR="004E59CE" w:rsidRDefault="00315B68">
      <w:pPr>
        <w:adjustRightInd w:val="0"/>
        <w:snapToGrid w:val="0"/>
        <w:spacing w:line="560" w:lineRule="exact"/>
        <w:ind w:firstLineChars="200" w:firstLine="640"/>
        <w:rPr>
          <w:rFonts w:eastAsia="仿宋_GB2312"/>
          <w:sz w:val="32"/>
          <w:szCs w:val="32"/>
        </w:rPr>
      </w:pPr>
      <w:r>
        <w:rPr>
          <w:rFonts w:eastAsia="仿宋_GB2312"/>
          <w:sz w:val="32"/>
          <w:szCs w:val="32"/>
        </w:rPr>
        <w:t>第一条</w:t>
      </w:r>
      <w:r>
        <w:rPr>
          <w:rFonts w:eastAsia="仿宋_GB2312"/>
          <w:sz w:val="32"/>
          <w:szCs w:val="32"/>
        </w:rPr>
        <w:t xml:space="preserve">  </w:t>
      </w:r>
      <w:r>
        <w:rPr>
          <w:rFonts w:eastAsia="仿宋_GB2312"/>
          <w:sz w:val="32"/>
          <w:szCs w:val="32"/>
        </w:rPr>
        <w:t>为深入推进江苏资助育人工作，规范</w:t>
      </w:r>
      <w:r>
        <w:rPr>
          <w:rFonts w:eastAsia="仿宋_GB2312"/>
          <w:sz w:val="32"/>
          <w:szCs w:val="32"/>
        </w:rPr>
        <w:t>“</w:t>
      </w:r>
      <w:r>
        <w:rPr>
          <w:rFonts w:eastAsia="仿宋_GB2312"/>
          <w:sz w:val="32"/>
          <w:szCs w:val="32"/>
        </w:rPr>
        <w:t>筑梦书香</w:t>
      </w:r>
      <w:r>
        <w:rPr>
          <w:rFonts w:eastAsia="仿宋_GB2312"/>
          <w:sz w:val="32"/>
          <w:szCs w:val="32"/>
        </w:rPr>
        <w:t>”</w:t>
      </w:r>
      <w:r>
        <w:rPr>
          <w:rFonts w:eastAsia="仿宋_GB2312"/>
          <w:sz w:val="32"/>
          <w:szCs w:val="32"/>
        </w:rPr>
        <w:t>资助育人项目开展，结合我省实际，制定本管理办法。</w:t>
      </w:r>
    </w:p>
    <w:p w:rsidR="004E59CE" w:rsidRDefault="00315B68">
      <w:pPr>
        <w:adjustRightInd w:val="0"/>
        <w:snapToGrid w:val="0"/>
        <w:spacing w:line="560" w:lineRule="exact"/>
        <w:ind w:firstLineChars="200" w:firstLine="640"/>
        <w:rPr>
          <w:rFonts w:eastAsia="仿宋_GB2312"/>
          <w:color w:val="000000"/>
          <w:sz w:val="32"/>
          <w:szCs w:val="32"/>
        </w:rPr>
      </w:pPr>
      <w:r>
        <w:rPr>
          <w:rFonts w:eastAsia="仿宋_GB2312"/>
          <w:sz w:val="32"/>
          <w:szCs w:val="32"/>
        </w:rPr>
        <w:t>第二条</w:t>
      </w:r>
      <w:r>
        <w:rPr>
          <w:rFonts w:eastAsia="仿宋_GB2312"/>
          <w:sz w:val="32"/>
          <w:szCs w:val="32"/>
        </w:rPr>
        <w:t xml:space="preserve">  “</w:t>
      </w:r>
      <w:r>
        <w:rPr>
          <w:rFonts w:eastAsia="仿宋_GB2312"/>
          <w:sz w:val="32"/>
          <w:szCs w:val="32"/>
        </w:rPr>
        <w:t>筑梦书香</w:t>
      </w:r>
      <w:r>
        <w:rPr>
          <w:rFonts w:eastAsia="仿宋_GB2312"/>
          <w:sz w:val="32"/>
          <w:szCs w:val="32"/>
        </w:rPr>
        <w:t>”</w:t>
      </w:r>
      <w:r>
        <w:rPr>
          <w:rFonts w:eastAsia="仿宋_GB2312"/>
          <w:sz w:val="32"/>
          <w:szCs w:val="32"/>
        </w:rPr>
        <w:t>资助育人项目资金由江苏银行捐赠，</w:t>
      </w:r>
      <w:r>
        <w:rPr>
          <w:rFonts w:eastAsia="仿宋_GB2312"/>
          <w:color w:val="000000"/>
          <w:sz w:val="32"/>
          <w:szCs w:val="32"/>
        </w:rPr>
        <w:t>主要用于在普通高中设立</w:t>
      </w:r>
      <w:r>
        <w:rPr>
          <w:rFonts w:eastAsia="仿宋_GB2312"/>
          <w:color w:val="000000"/>
          <w:sz w:val="32"/>
          <w:szCs w:val="32"/>
        </w:rPr>
        <w:t>“</w:t>
      </w:r>
      <w:r>
        <w:rPr>
          <w:rFonts w:eastAsia="仿宋_GB2312"/>
          <w:color w:val="000000"/>
          <w:sz w:val="32"/>
          <w:szCs w:val="32"/>
        </w:rPr>
        <w:t>优才奖学金</w:t>
      </w:r>
      <w:r>
        <w:rPr>
          <w:rFonts w:eastAsia="仿宋_GB2312"/>
          <w:color w:val="000000"/>
          <w:sz w:val="32"/>
          <w:szCs w:val="32"/>
        </w:rPr>
        <w:t>”</w:t>
      </w:r>
      <w:r>
        <w:rPr>
          <w:rFonts w:eastAsia="仿宋_GB2312"/>
          <w:color w:val="000000"/>
          <w:sz w:val="32"/>
          <w:szCs w:val="32"/>
        </w:rPr>
        <w:t>、在本专科院校设立</w:t>
      </w:r>
      <w:r>
        <w:rPr>
          <w:rFonts w:eastAsia="仿宋_GB2312"/>
          <w:color w:val="000000"/>
          <w:sz w:val="32"/>
          <w:szCs w:val="32"/>
        </w:rPr>
        <w:t>“</w:t>
      </w:r>
      <w:r>
        <w:rPr>
          <w:rFonts w:eastAsia="仿宋_GB2312"/>
          <w:color w:val="000000"/>
          <w:sz w:val="32"/>
          <w:szCs w:val="32"/>
        </w:rPr>
        <w:t>奋进奖学金</w:t>
      </w:r>
      <w:r>
        <w:rPr>
          <w:rFonts w:eastAsia="仿宋_GB2312"/>
          <w:color w:val="000000"/>
          <w:sz w:val="32"/>
          <w:szCs w:val="32"/>
        </w:rPr>
        <w:t>”</w:t>
      </w:r>
      <w:r>
        <w:rPr>
          <w:rFonts w:eastAsia="仿宋_GB2312"/>
          <w:color w:val="000000"/>
          <w:sz w:val="32"/>
          <w:szCs w:val="32"/>
        </w:rPr>
        <w:t>以及组织省级助学活动等</w:t>
      </w:r>
      <w:r>
        <w:rPr>
          <w:rFonts w:eastAsia="仿宋_GB2312"/>
          <w:sz w:val="32"/>
          <w:szCs w:val="32"/>
        </w:rPr>
        <w:t>，激励品学兼优的</w:t>
      </w:r>
      <w:r>
        <w:rPr>
          <w:rFonts w:eastAsia="仿宋_GB2312"/>
          <w:color w:val="000000"/>
          <w:sz w:val="32"/>
          <w:szCs w:val="32"/>
        </w:rPr>
        <w:t>家庭经济困难学生</w:t>
      </w:r>
      <w:r>
        <w:rPr>
          <w:rFonts w:eastAsia="仿宋_GB2312"/>
          <w:sz w:val="32"/>
          <w:szCs w:val="20"/>
        </w:rPr>
        <w:t>勤奋学习、奋发图强、成长成才、回报社会</w:t>
      </w:r>
      <w:r>
        <w:rPr>
          <w:rFonts w:eastAsia="仿宋_GB2312"/>
          <w:sz w:val="32"/>
          <w:szCs w:val="32"/>
        </w:rPr>
        <w:t>，培养德智体美劳全面发展的社会主义建设者和接班人</w:t>
      </w:r>
      <w:r>
        <w:rPr>
          <w:rFonts w:eastAsia="仿宋_GB2312"/>
          <w:color w:val="000000"/>
          <w:sz w:val="32"/>
          <w:szCs w:val="32"/>
        </w:rPr>
        <w:t>。项目资金使用坚持客观、公正、公平的原则，充分发挥资助育人导向功能。</w:t>
      </w:r>
    </w:p>
    <w:p w:rsidR="004E59CE" w:rsidRDefault="00315B68">
      <w:pPr>
        <w:adjustRightInd w:val="0"/>
        <w:snapToGrid w:val="0"/>
        <w:spacing w:line="560" w:lineRule="exact"/>
        <w:ind w:firstLineChars="200" w:firstLine="640"/>
        <w:rPr>
          <w:rFonts w:eastAsia="黑体"/>
          <w:color w:val="000000"/>
          <w:sz w:val="32"/>
          <w:szCs w:val="32"/>
        </w:rPr>
      </w:pPr>
      <w:r>
        <w:rPr>
          <w:rFonts w:eastAsia="仿宋_GB2312"/>
          <w:sz w:val="32"/>
          <w:szCs w:val="32"/>
        </w:rPr>
        <w:t>第三条</w:t>
      </w:r>
      <w:r>
        <w:rPr>
          <w:rFonts w:eastAsia="仿宋_GB2312"/>
          <w:sz w:val="32"/>
          <w:szCs w:val="32"/>
        </w:rPr>
        <w:t xml:space="preserve">  </w:t>
      </w:r>
      <w:proofErr w:type="gramStart"/>
      <w:r>
        <w:rPr>
          <w:rFonts w:eastAsia="仿宋_GB2312"/>
          <w:sz w:val="32"/>
          <w:szCs w:val="32"/>
        </w:rPr>
        <w:t>省学生</w:t>
      </w:r>
      <w:proofErr w:type="gramEnd"/>
      <w:r>
        <w:rPr>
          <w:rFonts w:eastAsia="仿宋_GB2312"/>
          <w:sz w:val="32"/>
          <w:szCs w:val="32"/>
        </w:rPr>
        <w:t>资助管理中心、省教育基金会、江苏银行股份有限公司三方共同组建成立</w:t>
      </w:r>
      <w:r>
        <w:rPr>
          <w:rFonts w:eastAsia="仿宋_GB2312"/>
          <w:sz w:val="32"/>
          <w:szCs w:val="32"/>
        </w:rPr>
        <w:t>“</w:t>
      </w:r>
      <w:r>
        <w:rPr>
          <w:rFonts w:eastAsia="仿宋_GB2312"/>
          <w:sz w:val="32"/>
          <w:szCs w:val="32"/>
        </w:rPr>
        <w:t>筑梦书香</w:t>
      </w:r>
      <w:r>
        <w:rPr>
          <w:rFonts w:eastAsia="仿宋_GB2312"/>
          <w:sz w:val="32"/>
          <w:szCs w:val="32"/>
        </w:rPr>
        <w:t>”</w:t>
      </w:r>
      <w:r>
        <w:rPr>
          <w:rFonts w:eastAsia="仿宋_GB2312"/>
          <w:sz w:val="32"/>
          <w:szCs w:val="32"/>
        </w:rPr>
        <w:t>资助育人项目实施工作小组。</w:t>
      </w:r>
    </w:p>
    <w:p w:rsidR="004E59CE" w:rsidRDefault="00315B68">
      <w:pPr>
        <w:adjustRightInd w:val="0"/>
        <w:snapToGrid w:val="0"/>
        <w:spacing w:line="560" w:lineRule="exact"/>
        <w:jc w:val="center"/>
        <w:rPr>
          <w:rFonts w:eastAsia="黑体"/>
          <w:color w:val="000000"/>
          <w:sz w:val="32"/>
          <w:szCs w:val="32"/>
        </w:rPr>
      </w:pPr>
      <w:r>
        <w:rPr>
          <w:rFonts w:eastAsia="黑体"/>
          <w:color w:val="000000"/>
          <w:sz w:val="32"/>
          <w:szCs w:val="32"/>
        </w:rPr>
        <w:t>第三章</w:t>
      </w:r>
      <w:r>
        <w:rPr>
          <w:rFonts w:eastAsia="黑体"/>
          <w:color w:val="000000"/>
          <w:sz w:val="32"/>
          <w:szCs w:val="32"/>
        </w:rPr>
        <w:t xml:space="preserve">  </w:t>
      </w:r>
      <w:r>
        <w:rPr>
          <w:rFonts w:eastAsia="黑体"/>
          <w:color w:val="000000"/>
          <w:sz w:val="32"/>
          <w:szCs w:val="32"/>
        </w:rPr>
        <w:t>奋进奖学金项目申请及实施</w:t>
      </w:r>
    </w:p>
    <w:p w:rsidR="004E59CE" w:rsidRDefault="00315B68">
      <w:pPr>
        <w:adjustRightInd w:val="0"/>
        <w:snapToGrid w:val="0"/>
        <w:spacing w:line="560" w:lineRule="exact"/>
        <w:ind w:firstLine="660"/>
        <w:jc w:val="left"/>
        <w:rPr>
          <w:rFonts w:eastAsia="仿宋_GB2312"/>
          <w:color w:val="000000"/>
          <w:sz w:val="32"/>
          <w:szCs w:val="32"/>
        </w:rPr>
      </w:pPr>
      <w:r>
        <w:rPr>
          <w:rFonts w:eastAsia="仿宋_GB2312"/>
          <w:sz w:val="32"/>
          <w:szCs w:val="32"/>
        </w:rPr>
        <w:t>第十条</w:t>
      </w:r>
      <w:r>
        <w:rPr>
          <w:rFonts w:eastAsia="仿宋_GB2312"/>
          <w:sz w:val="32"/>
          <w:szCs w:val="32"/>
        </w:rPr>
        <w:t xml:space="preserve">  </w:t>
      </w:r>
      <w:r>
        <w:rPr>
          <w:rFonts w:eastAsia="仿宋_GB2312"/>
          <w:color w:val="000000"/>
          <w:sz w:val="32"/>
          <w:szCs w:val="32"/>
        </w:rPr>
        <w:t>奋进奖学金面向在全省选定的本专科院校设立，用于奖励品学兼优的家庭经济困难学生以及由省级</w:t>
      </w:r>
      <w:r>
        <w:rPr>
          <w:rFonts w:eastAsia="仿宋_GB2312"/>
          <w:sz w:val="32"/>
          <w:szCs w:val="20"/>
        </w:rPr>
        <w:t>开展助学项目</w:t>
      </w:r>
      <w:r>
        <w:rPr>
          <w:rFonts w:eastAsia="仿宋_GB2312"/>
          <w:color w:val="000000"/>
          <w:sz w:val="32"/>
          <w:szCs w:val="32"/>
        </w:rPr>
        <w:t>。</w:t>
      </w:r>
    </w:p>
    <w:p w:rsidR="004E59CE" w:rsidRDefault="00315B68">
      <w:pPr>
        <w:adjustRightInd w:val="0"/>
        <w:snapToGrid w:val="0"/>
        <w:spacing w:line="560" w:lineRule="exact"/>
        <w:ind w:firstLine="660"/>
        <w:jc w:val="left"/>
        <w:rPr>
          <w:rFonts w:eastAsia="仿宋_GB2312"/>
          <w:sz w:val="32"/>
          <w:szCs w:val="32"/>
        </w:rPr>
      </w:pPr>
      <w:r>
        <w:rPr>
          <w:rFonts w:eastAsia="仿宋_GB2312"/>
          <w:color w:val="000000"/>
          <w:sz w:val="32"/>
          <w:szCs w:val="32"/>
        </w:rPr>
        <w:t>第十一条</w:t>
      </w:r>
      <w:r>
        <w:rPr>
          <w:rFonts w:eastAsia="仿宋_GB2312"/>
          <w:color w:val="000000"/>
          <w:sz w:val="32"/>
          <w:szCs w:val="32"/>
        </w:rPr>
        <w:t xml:space="preserve">  </w:t>
      </w:r>
      <w:r>
        <w:rPr>
          <w:rFonts w:eastAsia="仿宋_GB2312"/>
          <w:color w:val="000000"/>
          <w:sz w:val="32"/>
          <w:szCs w:val="32"/>
        </w:rPr>
        <w:t>申请奋进奖学金的基本条件</w:t>
      </w:r>
      <w:r>
        <w:rPr>
          <w:rFonts w:eastAsia="仿宋_GB2312"/>
          <w:sz w:val="32"/>
          <w:szCs w:val="32"/>
        </w:rPr>
        <w:t>：</w:t>
      </w:r>
    </w:p>
    <w:p w:rsidR="004E59CE" w:rsidRDefault="00315B68">
      <w:pPr>
        <w:adjustRightInd w:val="0"/>
        <w:snapToGrid w:val="0"/>
        <w:spacing w:line="560" w:lineRule="exact"/>
        <w:ind w:firstLineChars="200" w:firstLine="640"/>
        <w:rPr>
          <w:rFonts w:eastAsia="仿宋_GB2312"/>
          <w:sz w:val="32"/>
          <w:szCs w:val="32"/>
        </w:rPr>
      </w:pPr>
      <w:r>
        <w:rPr>
          <w:rFonts w:eastAsia="仿宋_GB2312"/>
          <w:sz w:val="32"/>
          <w:szCs w:val="32"/>
        </w:rPr>
        <w:t>（一）具有中华人民共和国国籍，热爱社会主义祖国，</w:t>
      </w:r>
      <w:r>
        <w:rPr>
          <w:rFonts w:eastAsia="仿宋_GB2312"/>
          <w:sz w:val="32"/>
          <w:szCs w:val="32"/>
        </w:rPr>
        <w:t>拥护中国共产党的领导；</w:t>
      </w:r>
    </w:p>
    <w:p w:rsidR="004E59CE" w:rsidRDefault="00315B68">
      <w:pPr>
        <w:adjustRightInd w:val="0"/>
        <w:snapToGrid w:val="0"/>
        <w:spacing w:line="560" w:lineRule="exact"/>
        <w:ind w:firstLineChars="200" w:firstLine="640"/>
        <w:rPr>
          <w:rFonts w:eastAsia="仿宋_GB2312"/>
          <w:sz w:val="32"/>
          <w:szCs w:val="32"/>
        </w:rPr>
      </w:pPr>
      <w:r>
        <w:rPr>
          <w:rFonts w:eastAsia="仿宋_GB2312"/>
          <w:sz w:val="32"/>
          <w:szCs w:val="32"/>
        </w:rPr>
        <w:t>（二）遵守法律法规，遵守学校规章制度，诚实守信，</w:t>
      </w:r>
      <w:r>
        <w:rPr>
          <w:rFonts w:eastAsia="仿宋_GB2312"/>
          <w:sz w:val="32"/>
          <w:szCs w:val="32"/>
        </w:rPr>
        <w:lastRenderedPageBreak/>
        <w:t>道德品质优良；</w:t>
      </w:r>
    </w:p>
    <w:p w:rsidR="004E59CE" w:rsidRDefault="00315B68">
      <w:pPr>
        <w:adjustRightInd w:val="0"/>
        <w:snapToGrid w:val="0"/>
        <w:spacing w:line="560" w:lineRule="exact"/>
        <w:ind w:firstLine="660"/>
        <w:jc w:val="left"/>
        <w:rPr>
          <w:rFonts w:eastAsia="仿宋_GB2312"/>
          <w:color w:val="000000"/>
          <w:sz w:val="32"/>
          <w:szCs w:val="32"/>
        </w:rPr>
      </w:pPr>
      <w:r>
        <w:rPr>
          <w:rFonts w:eastAsia="仿宋_GB2312"/>
          <w:sz w:val="32"/>
          <w:szCs w:val="32"/>
        </w:rPr>
        <w:t>（三）</w:t>
      </w:r>
      <w:r>
        <w:rPr>
          <w:rFonts w:eastAsia="仿宋_GB2312"/>
          <w:color w:val="000000"/>
          <w:sz w:val="32"/>
          <w:szCs w:val="32"/>
        </w:rPr>
        <w:t>二年级以上（含二年级）的本专科家庭经济困难学生；</w:t>
      </w:r>
    </w:p>
    <w:p w:rsidR="004E59CE" w:rsidRDefault="00315B68">
      <w:pPr>
        <w:adjustRightInd w:val="0"/>
        <w:snapToGrid w:val="0"/>
        <w:spacing w:line="560" w:lineRule="exact"/>
        <w:ind w:firstLine="660"/>
        <w:jc w:val="left"/>
        <w:rPr>
          <w:rFonts w:eastAsia="仿宋_GB2312"/>
          <w:color w:val="000000"/>
          <w:sz w:val="32"/>
          <w:szCs w:val="32"/>
        </w:rPr>
      </w:pPr>
      <w:r>
        <w:rPr>
          <w:rFonts w:eastAsia="仿宋_GB2312"/>
          <w:color w:val="000000"/>
          <w:sz w:val="32"/>
          <w:szCs w:val="32"/>
        </w:rPr>
        <w:t>（四）同一学年内，获得国家励志奖学金、国家助学金的学生，可以同时申请奋进奖学金；</w:t>
      </w:r>
    </w:p>
    <w:p w:rsidR="004E59CE" w:rsidRDefault="00315B68">
      <w:pPr>
        <w:adjustRightInd w:val="0"/>
        <w:snapToGrid w:val="0"/>
        <w:spacing w:line="560" w:lineRule="exact"/>
        <w:ind w:firstLine="660"/>
        <w:jc w:val="left"/>
        <w:rPr>
          <w:rFonts w:eastAsia="仿宋_GB2312"/>
          <w:sz w:val="32"/>
          <w:szCs w:val="32"/>
        </w:rPr>
      </w:pPr>
      <w:r>
        <w:rPr>
          <w:rFonts w:eastAsia="仿宋_GB2312"/>
          <w:sz w:val="32"/>
          <w:szCs w:val="32"/>
        </w:rPr>
        <w:t>（五）在校期间学习成绩、道德风尚、专业技能、社会实践、创新能力、综合素质等方面表现优秀，评定时前两个学期的学习成绩排名与综合考评成绩排名均位于专业前</w:t>
      </w:r>
      <w:r>
        <w:rPr>
          <w:rFonts w:eastAsia="仿宋_GB2312"/>
          <w:sz w:val="32"/>
          <w:szCs w:val="32"/>
        </w:rPr>
        <w:t>30%</w:t>
      </w:r>
      <w:r>
        <w:rPr>
          <w:rFonts w:eastAsia="仿宋_GB2312"/>
          <w:sz w:val="32"/>
          <w:szCs w:val="32"/>
        </w:rPr>
        <w:t>，或学期成绩排名较上一学期提升幅度超过</w:t>
      </w:r>
      <w:r>
        <w:rPr>
          <w:rFonts w:eastAsia="仿宋_GB2312"/>
          <w:sz w:val="32"/>
          <w:szCs w:val="32"/>
        </w:rPr>
        <w:t>30%</w:t>
      </w:r>
      <w:r>
        <w:rPr>
          <w:rFonts w:eastAsia="仿宋_GB2312"/>
          <w:sz w:val="32"/>
          <w:szCs w:val="32"/>
        </w:rPr>
        <w:t>；</w:t>
      </w:r>
    </w:p>
    <w:p w:rsidR="004E59CE" w:rsidRDefault="00315B68">
      <w:pPr>
        <w:adjustRightInd w:val="0"/>
        <w:snapToGrid w:val="0"/>
        <w:spacing w:line="560" w:lineRule="exact"/>
        <w:ind w:firstLineChars="200" w:firstLine="640"/>
        <w:rPr>
          <w:rFonts w:eastAsia="仿宋_GB2312"/>
          <w:color w:val="000000"/>
          <w:sz w:val="32"/>
          <w:szCs w:val="32"/>
        </w:rPr>
      </w:pPr>
      <w:r>
        <w:rPr>
          <w:rFonts w:eastAsia="仿宋_GB2312"/>
          <w:color w:val="000000"/>
          <w:sz w:val="32"/>
          <w:szCs w:val="32"/>
        </w:rPr>
        <w:t>（六）每学期参加资助政策宣传活动不少于</w:t>
      </w:r>
      <w:r>
        <w:rPr>
          <w:rFonts w:eastAsia="仿宋_GB2312"/>
          <w:color w:val="000000"/>
          <w:sz w:val="32"/>
          <w:szCs w:val="32"/>
        </w:rPr>
        <w:t>1</w:t>
      </w:r>
      <w:r>
        <w:rPr>
          <w:rFonts w:eastAsia="仿宋_GB2312"/>
          <w:color w:val="000000"/>
          <w:sz w:val="32"/>
          <w:szCs w:val="32"/>
        </w:rPr>
        <w:t>次，志愿服务时长不低于</w:t>
      </w:r>
      <w:r>
        <w:rPr>
          <w:rFonts w:eastAsia="仿宋_GB2312"/>
          <w:color w:val="000000"/>
          <w:sz w:val="32"/>
          <w:szCs w:val="32"/>
        </w:rPr>
        <w:t>15</w:t>
      </w:r>
      <w:r>
        <w:rPr>
          <w:rFonts w:eastAsia="仿宋_GB2312"/>
          <w:color w:val="000000"/>
          <w:sz w:val="32"/>
          <w:szCs w:val="32"/>
        </w:rPr>
        <w:t>小时。</w:t>
      </w:r>
      <w:bookmarkStart w:id="0" w:name="_GoBack"/>
      <w:bookmarkEnd w:id="0"/>
    </w:p>
    <w:p w:rsidR="004E59CE" w:rsidRDefault="00315B68">
      <w:pPr>
        <w:adjustRightInd w:val="0"/>
        <w:snapToGrid w:val="0"/>
        <w:spacing w:line="560" w:lineRule="exact"/>
        <w:ind w:firstLineChars="200" w:firstLine="640"/>
        <w:rPr>
          <w:rFonts w:eastAsia="仿宋_GB2312"/>
          <w:color w:val="000000"/>
          <w:sz w:val="32"/>
          <w:szCs w:val="32"/>
        </w:rPr>
      </w:pPr>
      <w:r>
        <w:rPr>
          <w:rFonts w:eastAsia="仿宋_GB2312"/>
          <w:sz w:val="32"/>
          <w:szCs w:val="32"/>
        </w:rPr>
        <w:t>第十二条</w:t>
      </w:r>
      <w:r>
        <w:rPr>
          <w:rFonts w:eastAsia="仿宋_GB2312"/>
          <w:sz w:val="32"/>
          <w:szCs w:val="32"/>
        </w:rPr>
        <w:t xml:space="preserve"> </w:t>
      </w:r>
      <w:r>
        <w:rPr>
          <w:rFonts w:eastAsia="仿宋_GB2312"/>
          <w:sz w:val="32"/>
          <w:szCs w:val="32"/>
        </w:rPr>
        <w:t xml:space="preserve"> </w:t>
      </w:r>
      <w:r>
        <w:rPr>
          <w:rFonts w:eastAsia="仿宋_GB2312"/>
          <w:sz w:val="32"/>
          <w:szCs w:val="32"/>
        </w:rPr>
        <w:t>奋进奖学金的奖励标准为每生每年</w:t>
      </w:r>
      <w:r>
        <w:rPr>
          <w:rFonts w:eastAsia="仿宋_GB2312"/>
          <w:sz w:val="32"/>
          <w:szCs w:val="32"/>
        </w:rPr>
        <w:t>3000</w:t>
      </w:r>
      <w:r>
        <w:rPr>
          <w:rFonts w:eastAsia="仿宋_GB2312"/>
          <w:sz w:val="32"/>
          <w:szCs w:val="32"/>
        </w:rPr>
        <w:t>元。</w:t>
      </w:r>
    </w:p>
    <w:p w:rsidR="004E59CE" w:rsidRDefault="00315B68">
      <w:pPr>
        <w:adjustRightInd w:val="0"/>
        <w:snapToGrid w:val="0"/>
        <w:spacing w:line="560" w:lineRule="exact"/>
        <w:ind w:firstLineChars="200" w:firstLine="640"/>
        <w:rPr>
          <w:rFonts w:eastAsia="仿宋_GB2312"/>
          <w:sz w:val="32"/>
          <w:szCs w:val="32"/>
        </w:rPr>
      </w:pPr>
      <w:r>
        <w:rPr>
          <w:rFonts w:eastAsia="仿宋_GB2312"/>
          <w:sz w:val="32"/>
          <w:szCs w:val="32"/>
        </w:rPr>
        <w:t>第十三条</w:t>
      </w:r>
      <w:r>
        <w:rPr>
          <w:rFonts w:eastAsia="仿宋_GB2312"/>
          <w:sz w:val="32"/>
          <w:szCs w:val="32"/>
        </w:rPr>
        <w:t xml:space="preserve">  </w:t>
      </w:r>
      <w:r>
        <w:rPr>
          <w:rFonts w:eastAsia="仿宋_GB2312"/>
          <w:sz w:val="32"/>
          <w:szCs w:val="32"/>
        </w:rPr>
        <w:t>奋进奖学金评定工作在每学年第二学期开展。</w:t>
      </w:r>
      <w:proofErr w:type="gramStart"/>
      <w:r>
        <w:rPr>
          <w:rFonts w:eastAsia="仿宋_GB2312"/>
          <w:sz w:val="32"/>
          <w:szCs w:val="32"/>
        </w:rPr>
        <w:t>省学生</w:t>
      </w:r>
      <w:proofErr w:type="gramEnd"/>
      <w:r>
        <w:rPr>
          <w:rFonts w:eastAsia="仿宋_GB2312"/>
          <w:sz w:val="32"/>
          <w:szCs w:val="32"/>
        </w:rPr>
        <w:t>资助管理中心联合省教育基金会下发通知，分配奖学金名额并下拨相关资金至相关高校。各高校组织开展评审工作，并对拟推荐名单在一定范围内公示，公示时间不少于</w:t>
      </w:r>
      <w:r>
        <w:rPr>
          <w:rFonts w:eastAsia="仿宋_GB2312"/>
          <w:sz w:val="32"/>
          <w:szCs w:val="32"/>
        </w:rPr>
        <w:t>5</w:t>
      </w:r>
      <w:r>
        <w:rPr>
          <w:rFonts w:eastAsia="仿宋_GB2312"/>
          <w:sz w:val="32"/>
          <w:szCs w:val="32"/>
        </w:rPr>
        <w:t>个工作日。</w:t>
      </w:r>
    </w:p>
    <w:p w:rsidR="004E59CE" w:rsidRDefault="00315B68">
      <w:pPr>
        <w:adjustRightInd w:val="0"/>
        <w:snapToGrid w:val="0"/>
        <w:spacing w:line="560" w:lineRule="exact"/>
        <w:ind w:firstLineChars="200" w:firstLine="640"/>
        <w:rPr>
          <w:rFonts w:eastAsia="仿宋_GB2312"/>
          <w:sz w:val="32"/>
          <w:szCs w:val="32"/>
        </w:rPr>
      </w:pPr>
      <w:r>
        <w:rPr>
          <w:rFonts w:eastAsia="仿宋_GB2312"/>
          <w:sz w:val="32"/>
          <w:szCs w:val="32"/>
        </w:rPr>
        <w:t>第十四条</w:t>
      </w:r>
      <w:r>
        <w:rPr>
          <w:rFonts w:eastAsia="仿宋_GB2312"/>
          <w:sz w:val="32"/>
          <w:szCs w:val="32"/>
        </w:rPr>
        <w:t xml:space="preserve">  </w:t>
      </w:r>
      <w:r>
        <w:rPr>
          <w:rFonts w:eastAsia="仿宋_GB2312"/>
          <w:sz w:val="32"/>
          <w:szCs w:val="20"/>
        </w:rPr>
        <w:t>高校确</w:t>
      </w:r>
      <w:r>
        <w:rPr>
          <w:rFonts w:eastAsia="仿宋_GB2312"/>
          <w:sz w:val="32"/>
          <w:szCs w:val="32"/>
        </w:rPr>
        <w:t>定奋进奖学金获得者建议名单后，提交相关信息至</w:t>
      </w:r>
      <w:proofErr w:type="gramStart"/>
      <w:r>
        <w:rPr>
          <w:rFonts w:eastAsia="仿宋_GB2312"/>
          <w:sz w:val="32"/>
          <w:szCs w:val="32"/>
        </w:rPr>
        <w:t>省学生</w:t>
      </w:r>
      <w:proofErr w:type="gramEnd"/>
      <w:r>
        <w:rPr>
          <w:rFonts w:eastAsia="仿宋_GB2312"/>
          <w:sz w:val="32"/>
          <w:szCs w:val="32"/>
        </w:rPr>
        <w:t>资助管理中心审核。审核通过后，由</w:t>
      </w:r>
      <w:proofErr w:type="gramStart"/>
      <w:r>
        <w:rPr>
          <w:rFonts w:eastAsia="仿宋_GB2312"/>
          <w:sz w:val="32"/>
          <w:szCs w:val="32"/>
        </w:rPr>
        <w:t>省学生</w:t>
      </w:r>
      <w:proofErr w:type="gramEnd"/>
      <w:r>
        <w:rPr>
          <w:rFonts w:eastAsia="仿宋_GB2312"/>
          <w:sz w:val="32"/>
          <w:szCs w:val="32"/>
        </w:rPr>
        <w:t>资助管理中心、省教育基金会、江苏银行股份有限公司联合发文，予以公布。</w:t>
      </w:r>
    </w:p>
    <w:p w:rsidR="004E59CE" w:rsidRDefault="00315B68">
      <w:pPr>
        <w:adjustRightInd w:val="0"/>
        <w:snapToGrid w:val="0"/>
        <w:spacing w:line="560" w:lineRule="exact"/>
        <w:ind w:firstLineChars="200" w:firstLine="640"/>
        <w:rPr>
          <w:rFonts w:eastAsia="仿宋_GB2312"/>
          <w:sz w:val="32"/>
          <w:szCs w:val="32"/>
        </w:rPr>
      </w:pPr>
      <w:r>
        <w:rPr>
          <w:rFonts w:eastAsia="仿宋_GB2312"/>
          <w:sz w:val="32"/>
          <w:szCs w:val="32"/>
        </w:rPr>
        <w:t>第十五条</w:t>
      </w:r>
      <w:r>
        <w:rPr>
          <w:rFonts w:eastAsia="仿宋_GB2312"/>
          <w:sz w:val="32"/>
          <w:szCs w:val="32"/>
        </w:rPr>
        <w:t xml:space="preserve">  </w:t>
      </w:r>
      <w:r>
        <w:rPr>
          <w:rFonts w:eastAsia="仿宋_GB2312"/>
          <w:sz w:val="32"/>
          <w:szCs w:val="32"/>
        </w:rPr>
        <w:t>高校于每年</w:t>
      </w:r>
      <w:r>
        <w:rPr>
          <w:rFonts w:eastAsia="仿宋_GB2312"/>
          <w:sz w:val="32"/>
          <w:szCs w:val="32"/>
        </w:rPr>
        <w:t>6</w:t>
      </w:r>
      <w:r>
        <w:rPr>
          <w:rFonts w:eastAsia="仿宋_GB2312"/>
          <w:sz w:val="32"/>
          <w:szCs w:val="32"/>
        </w:rPr>
        <w:t>月</w:t>
      </w:r>
      <w:r>
        <w:rPr>
          <w:rFonts w:eastAsia="仿宋_GB2312"/>
          <w:sz w:val="32"/>
          <w:szCs w:val="32"/>
        </w:rPr>
        <w:t>30</w:t>
      </w:r>
      <w:r>
        <w:rPr>
          <w:rFonts w:eastAsia="仿宋_GB2312"/>
          <w:sz w:val="32"/>
          <w:szCs w:val="32"/>
        </w:rPr>
        <w:t>日前将奋进奖学金一次性发放给获奖学生，并颁发省统一印制的荣誉证书。</w:t>
      </w:r>
    </w:p>
    <w:p w:rsidR="004E59CE" w:rsidRDefault="00315B68">
      <w:pPr>
        <w:adjustRightInd w:val="0"/>
        <w:snapToGrid w:val="0"/>
        <w:spacing w:line="560" w:lineRule="exact"/>
        <w:ind w:firstLineChars="200" w:firstLine="640"/>
        <w:rPr>
          <w:rFonts w:eastAsia="仿宋_GB2312"/>
          <w:sz w:val="32"/>
          <w:szCs w:val="32"/>
        </w:rPr>
      </w:pPr>
      <w:r>
        <w:rPr>
          <w:rFonts w:eastAsia="仿宋_GB2312"/>
          <w:sz w:val="32"/>
          <w:szCs w:val="32"/>
        </w:rPr>
        <w:t>第十六条</w:t>
      </w:r>
      <w:r>
        <w:rPr>
          <w:rFonts w:eastAsia="仿宋_GB2312"/>
          <w:sz w:val="32"/>
          <w:szCs w:val="32"/>
        </w:rPr>
        <w:t xml:space="preserve">  </w:t>
      </w:r>
      <w:r>
        <w:rPr>
          <w:rFonts w:eastAsia="仿宋_GB2312"/>
          <w:sz w:val="32"/>
          <w:szCs w:val="32"/>
        </w:rPr>
        <w:t>省级助学项目由</w:t>
      </w:r>
      <w:proofErr w:type="gramStart"/>
      <w:r>
        <w:rPr>
          <w:rFonts w:eastAsia="仿宋_GB2312"/>
          <w:sz w:val="32"/>
          <w:szCs w:val="32"/>
        </w:rPr>
        <w:t>省学生</w:t>
      </w:r>
      <w:proofErr w:type="gramEnd"/>
      <w:r>
        <w:rPr>
          <w:rFonts w:eastAsia="仿宋_GB2312"/>
          <w:sz w:val="32"/>
          <w:szCs w:val="32"/>
        </w:rPr>
        <w:t>资助管理中心组织，</w:t>
      </w:r>
      <w:r>
        <w:rPr>
          <w:rFonts w:eastAsia="仿宋_GB2312"/>
          <w:sz w:val="32"/>
          <w:szCs w:val="32"/>
        </w:rPr>
        <w:lastRenderedPageBreak/>
        <w:t>参与学生从奋进奖学金获奖学生中遴选产生。助学项目包括爱国主义教育、主题</w:t>
      </w:r>
      <w:proofErr w:type="gramStart"/>
      <w:r>
        <w:rPr>
          <w:rFonts w:eastAsia="仿宋_GB2312"/>
          <w:sz w:val="32"/>
          <w:szCs w:val="32"/>
        </w:rPr>
        <w:t>研</w:t>
      </w:r>
      <w:proofErr w:type="gramEnd"/>
      <w:r>
        <w:rPr>
          <w:rFonts w:eastAsia="仿宋_GB2312"/>
          <w:sz w:val="32"/>
          <w:szCs w:val="32"/>
        </w:rPr>
        <w:t>学、素质拓展、社会实践等。</w:t>
      </w:r>
    </w:p>
    <w:p w:rsidR="004E59CE" w:rsidRDefault="00315B68">
      <w:pPr>
        <w:adjustRightInd w:val="0"/>
        <w:snapToGrid w:val="0"/>
        <w:spacing w:line="560" w:lineRule="exact"/>
        <w:jc w:val="center"/>
        <w:rPr>
          <w:rFonts w:eastAsia="仿宋_GB2312"/>
          <w:sz w:val="32"/>
          <w:szCs w:val="32"/>
        </w:rPr>
      </w:pPr>
      <w:r>
        <w:rPr>
          <w:rFonts w:eastAsia="黑体"/>
          <w:color w:val="000000"/>
          <w:sz w:val="32"/>
          <w:szCs w:val="32"/>
        </w:rPr>
        <w:t>第四章</w:t>
      </w:r>
      <w:r>
        <w:rPr>
          <w:rFonts w:eastAsia="黑体"/>
          <w:color w:val="000000"/>
          <w:sz w:val="32"/>
          <w:szCs w:val="32"/>
        </w:rPr>
        <w:t xml:space="preserve">  </w:t>
      </w:r>
      <w:r>
        <w:rPr>
          <w:rFonts w:eastAsia="黑体"/>
          <w:color w:val="000000"/>
          <w:sz w:val="32"/>
          <w:szCs w:val="32"/>
        </w:rPr>
        <w:t>附则</w:t>
      </w:r>
    </w:p>
    <w:p w:rsidR="004E59CE" w:rsidRDefault="00315B68">
      <w:pPr>
        <w:adjustRightInd w:val="0"/>
        <w:snapToGrid w:val="0"/>
        <w:spacing w:line="560" w:lineRule="exact"/>
        <w:ind w:firstLine="660"/>
        <w:jc w:val="left"/>
        <w:rPr>
          <w:rFonts w:eastAsia="仿宋_GB2312"/>
          <w:sz w:val="32"/>
          <w:szCs w:val="32"/>
        </w:rPr>
      </w:pPr>
      <w:r>
        <w:rPr>
          <w:rFonts w:eastAsia="仿宋_GB2312"/>
          <w:sz w:val="32"/>
          <w:szCs w:val="32"/>
        </w:rPr>
        <w:t>第十七条</w:t>
      </w:r>
      <w:r>
        <w:rPr>
          <w:rFonts w:eastAsia="仿宋_GB2312"/>
          <w:sz w:val="32"/>
          <w:szCs w:val="32"/>
        </w:rPr>
        <w:t xml:space="preserve">  </w:t>
      </w:r>
      <w:r>
        <w:rPr>
          <w:rFonts w:eastAsia="仿宋_GB2312"/>
          <w:sz w:val="32"/>
          <w:szCs w:val="32"/>
        </w:rPr>
        <w:t>本办法由</w:t>
      </w:r>
      <w:proofErr w:type="gramStart"/>
      <w:r>
        <w:rPr>
          <w:rFonts w:eastAsia="仿宋_GB2312"/>
          <w:sz w:val="32"/>
          <w:szCs w:val="32"/>
        </w:rPr>
        <w:t>省学生</w:t>
      </w:r>
      <w:proofErr w:type="gramEnd"/>
      <w:r>
        <w:rPr>
          <w:rFonts w:eastAsia="仿宋_GB2312"/>
          <w:sz w:val="32"/>
          <w:szCs w:val="32"/>
        </w:rPr>
        <w:t>资助管理中心、省教育基金会、江苏银行股份有限公司负责解释。</w:t>
      </w:r>
    </w:p>
    <w:p w:rsidR="004E59CE" w:rsidRDefault="00315B68">
      <w:pPr>
        <w:adjustRightInd w:val="0"/>
        <w:snapToGrid w:val="0"/>
        <w:spacing w:line="560" w:lineRule="exact"/>
        <w:ind w:firstLine="660"/>
        <w:jc w:val="left"/>
        <w:rPr>
          <w:rFonts w:eastAsia="仿宋_GB2312"/>
          <w:sz w:val="32"/>
          <w:szCs w:val="32"/>
        </w:rPr>
      </w:pPr>
      <w:r>
        <w:rPr>
          <w:rFonts w:eastAsia="仿宋_GB2312"/>
          <w:sz w:val="32"/>
          <w:szCs w:val="32"/>
        </w:rPr>
        <w:t>第十八条</w:t>
      </w:r>
      <w:r>
        <w:rPr>
          <w:rFonts w:eastAsia="仿宋_GB2312"/>
          <w:sz w:val="32"/>
          <w:szCs w:val="32"/>
        </w:rPr>
        <w:t xml:space="preserve">  </w:t>
      </w:r>
      <w:r>
        <w:rPr>
          <w:rFonts w:eastAsia="仿宋_GB2312"/>
          <w:sz w:val="32"/>
          <w:szCs w:val="32"/>
        </w:rPr>
        <w:t>本办法实施时间为</w:t>
      </w:r>
      <w:r>
        <w:rPr>
          <w:rFonts w:eastAsia="仿宋_GB2312"/>
          <w:sz w:val="32"/>
          <w:szCs w:val="32"/>
        </w:rPr>
        <w:t>2022</w:t>
      </w:r>
      <w:r>
        <w:rPr>
          <w:rFonts w:eastAsia="仿宋_GB2312"/>
          <w:sz w:val="32"/>
          <w:szCs w:val="32"/>
        </w:rPr>
        <w:t>年至</w:t>
      </w:r>
      <w:r>
        <w:rPr>
          <w:rFonts w:eastAsia="仿宋_GB2312"/>
          <w:sz w:val="32"/>
          <w:szCs w:val="32"/>
        </w:rPr>
        <w:t>2026</w:t>
      </w:r>
      <w:r>
        <w:rPr>
          <w:rFonts w:eastAsia="仿宋_GB2312"/>
          <w:sz w:val="32"/>
          <w:szCs w:val="32"/>
        </w:rPr>
        <w:t>年，届满后根据项目实施效果，经双方协商确定后续事宜。</w:t>
      </w:r>
    </w:p>
    <w:p w:rsidR="004E59CE" w:rsidRDefault="004E59CE"/>
    <w:sectPr w:rsidR="004E59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CE"/>
    <w:rsid w:val="00315B68"/>
    <w:rsid w:val="004E59CE"/>
    <w:rsid w:val="00B84D5D"/>
    <w:rsid w:val="4DD02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438BE9-37A5-4AA8-BBCD-657C0FB8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2022-04-11T09:23:00Z</dcterms:created>
  <dcterms:modified xsi:type="dcterms:W3CDTF">2022-04-14T07:15:00Z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919CE02C917540F88D3BED6DDD211E79</vt:lpwstr>
  </property>
</Properties>
</file>